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4A" w:rsidRDefault="00846A4A" w:rsidP="00846A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A4A">
        <w:rPr>
          <w:rFonts w:ascii="Times New Roman" w:hAnsi="Times New Roman" w:cs="Times New Roman"/>
          <w:b/>
          <w:sz w:val="24"/>
          <w:szCs w:val="24"/>
        </w:rPr>
        <w:t>Премиальные коэффициенты</w:t>
      </w:r>
    </w:p>
    <w:p w:rsidR="004B0F9B" w:rsidRDefault="004B0F9B" w:rsidP="00846A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750" w:rsidRDefault="00841750" w:rsidP="00846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Новооскольского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интересуются: что такое премиальные коэффициенты и как они влияют на размер страховой пенсии по старости? Публикуем информацию о премиальных коэффициентах.</w:t>
      </w:r>
    </w:p>
    <w:p w:rsidR="00846A4A" w:rsidRPr="00E31157" w:rsidRDefault="00846A4A" w:rsidP="00846A4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E31157">
        <w:rPr>
          <w:rFonts w:ascii="Times New Roman" w:hAnsi="Times New Roman" w:cs="Times New Roman"/>
          <w:sz w:val="24"/>
          <w:szCs w:val="24"/>
        </w:rPr>
        <w:t>У</w:t>
      </w:r>
      <w:r w:rsidR="00E56BC9" w:rsidRPr="00E31157">
        <w:rPr>
          <w:rFonts w:ascii="Times New Roman" w:hAnsi="Times New Roman" w:cs="Times New Roman"/>
          <w:sz w:val="24"/>
          <w:szCs w:val="24"/>
        </w:rPr>
        <w:t xml:space="preserve"> </w:t>
      </w:r>
      <w:r w:rsidR="00D83F6A" w:rsidRPr="00E3115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каждого будущего пенсионера есть возможность</w:t>
      </w:r>
      <w:r w:rsidR="00E56BC9" w:rsidRPr="00E3115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83F6A" w:rsidRPr="00E3115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дополнительно увеличить размер страховой пенсии</w:t>
      </w:r>
      <w:r w:rsidR="00E56BC9" w:rsidRPr="00E3115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83F6A" w:rsidRPr="00E3115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по старости за счет премиальных коэффициентов.</w:t>
      </w:r>
      <w:r w:rsidR="00E56BC9" w:rsidRPr="00E3115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83F6A" w:rsidRPr="00E3115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Если обратиться за назначением страховой пенсии</w:t>
      </w:r>
      <w:r w:rsidR="00E56BC9" w:rsidRPr="00E3115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4410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(</w:t>
      </w:r>
      <w:r w:rsidR="00F44104">
        <w:rPr>
          <w:rFonts w:ascii="Times New Roman" w:hAnsi="Times New Roman" w:cs="Times New Roman"/>
          <w:sz w:val="24"/>
          <w:szCs w:val="24"/>
        </w:rPr>
        <w:t xml:space="preserve">в том числе назначаемой досрочно) </w:t>
      </w:r>
      <w:r w:rsidR="00D83F6A" w:rsidRPr="00E3115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после возникновения права на нее, </w:t>
      </w:r>
      <w:r w:rsidR="00E56BC9" w:rsidRPr="00E3115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то </w:t>
      </w:r>
      <w:r w:rsidR="00D83F6A" w:rsidRPr="00E3115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количество накопленных </w:t>
      </w:r>
      <w:r w:rsidR="0074568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гражданином </w:t>
      </w:r>
      <w:r w:rsidR="00D83F6A" w:rsidRPr="00E3115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пенсионных коэффициентов будет увеличено на специальный коэффициент.</w:t>
      </w:r>
    </w:p>
    <w:p w:rsidR="00D83F6A" w:rsidRPr="00E31157" w:rsidRDefault="00D83F6A" w:rsidP="00846A4A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E3115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При этом фиксированная выплата также будет увеличена в зависимости от того,</w:t>
      </w:r>
      <w:r w:rsidR="00E56BC9" w:rsidRPr="00E3115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3115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как долго гражданин</w:t>
      </w:r>
      <w:r w:rsidR="00E56BC9" w:rsidRPr="00E3115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3115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 обращался за назначением страховой пенсии</w:t>
      </w:r>
      <w:r w:rsidR="00E56BC9" w:rsidRPr="00E3115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3115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после возникновения права на нее.</w:t>
      </w:r>
    </w:p>
    <w:p w:rsidR="00745688" w:rsidRPr="00E31157" w:rsidRDefault="00486AE0" w:rsidP="0074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Обращаем внимание, что </w:t>
      </w:r>
      <w:r w:rsidRPr="00E31157">
        <w:rPr>
          <w:rFonts w:ascii="Times New Roman" w:hAnsi="Times New Roman" w:cs="Times New Roman"/>
          <w:sz w:val="24"/>
          <w:szCs w:val="24"/>
        </w:rPr>
        <w:t>фиксированная выплата и страховая пенсия увеличиваются на определенные коэффициенты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E31157" w:rsidRPr="00E31157">
        <w:rPr>
          <w:rFonts w:ascii="Times New Roman" w:hAnsi="Times New Roman" w:cs="Times New Roman"/>
          <w:sz w:val="24"/>
          <w:szCs w:val="24"/>
        </w:rPr>
        <w:t>а каждый год более позднего обращения за назначением пенсии</w:t>
      </w:r>
      <w:r>
        <w:rPr>
          <w:rFonts w:ascii="Times New Roman" w:hAnsi="Times New Roman" w:cs="Times New Roman"/>
          <w:sz w:val="24"/>
          <w:szCs w:val="24"/>
        </w:rPr>
        <w:t>. То есть для применения п</w:t>
      </w:r>
      <w:r w:rsidR="00012F2D">
        <w:rPr>
          <w:rFonts w:ascii="Times New Roman" w:hAnsi="Times New Roman" w:cs="Times New Roman"/>
          <w:sz w:val="24"/>
          <w:szCs w:val="24"/>
        </w:rPr>
        <w:t>ремиаль</w:t>
      </w:r>
      <w:r>
        <w:rPr>
          <w:rFonts w:ascii="Times New Roman" w:hAnsi="Times New Roman" w:cs="Times New Roman"/>
          <w:sz w:val="24"/>
          <w:szCs w:val="24"/>
        </w:rPr>
        <w:t xml:space="preserve">ных коэффициентов необходимо наличие определенного количества полных месяцев, истекших со дня возникновения права на страховую пенсию. </w:t>
      </w:r>
    </w:p>
    <w:p w:rsidR="001850BA" w:rsidRDefault="00745688" w:rsidP="00185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1157" w:rsidRPr="00E31157">
        <w:rPr>
          <w:rFonts w:ascii="Times New Roman" w:hAnsi="Times New Roman" w:cs="Times New Roman"/>
          <w:bCs/>
          <w:sz w:val="24"/>
          <w:szCs w:val="24"/>
        </w:rPr>
        <w:t xml:space="preserve">ремиальные коэффициенты </w:t>
      </w:r>
      <w:r w:rsidR="00E31157" w:rsidRPr="00E31157">
        <w:rPr>
          <w:rFonts w:ascii="Times New Roman" w:hAnsi="Times New Roman" w:cs="Times New Roman"/>
          <w:sz w:val="24"/>
          <w:szCs w:val="24"/>
        </w:rPr>
        <w:t>имеют</w:t>
      </w:r>
      <w:r w:rsidR="00E31157">
        <w:rPr>
          <w:rFonts w:ascii="Times New Roman" w:hAnsi="Times New Roman" w:cs="Times New Roman"/>
          <w:sz w:val="24"/>
          <w:szCs w:val="24"/>
        </w:rPr>
        <w:t xml:space="preserve"> </w:t>
      </w:r>
      <w:r w:rsidR="00E31157" w:rsidRPr="00E31157">
        <w:rPr>
          <w:rFonts w:ascii="Times New Roman" w:hAnsi="Times New Roman" w:cs="Times New Roman"/>
          <w:sz w:val="24"/>
          <w:szCs w:val="24"/>
        </w:rPr>
        <w:t>разные значения для фиксированной выплаты и страховой пенсии.</w:t>
      </w:r>
      <w:r w:rsidR="00E311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1157" w:rsidRPr="00E31157">
        <w:rPr>
          <w:rFonts w:ascii="Times New Roman" w:hAnsi="Times New Roman" w:cs="Times New Roman"/>
          <w:sz w:val="24"/>
          <w:szCs w:val="24"/>
        </w:rPr>
        <w:t xml:space="preserve">Например, если гражданин обратится за назначением пенсии </w:t>
      </w:r>
      <w:r w:rsidR="00851D14" w:rsidRPr="00E31157">
        <w:rPr>
          <w:rFonts w:ascii="Times New Roman" w:hAnsi="Times New Roman" w:cs="Times New Roman"/>
          <w:sz w:val="24"/>
          <w:szCs w:val="24"/>
        </w:rPr>
        <w:t>через</w:t>
      </w:r>
      <w:r w:rsidR="00851D14">
        <w:rPr>
          <w:rFonts w:ascii="Times New Roman" w:hAnsi="Times New Roman" w:cs="Times New Roman"/>
          <w:sz w:val="24"/>
          <w:szCs w:val="24"/>
        </w:rPr>
        <w:t xml:space="preserve"> 1 год</w:t>
      </w:r>
      <w:r w:rsidR="00851D14" w:rsidRPr="00E31157">
        <w:rPr>
          <w:rFonts w:ascii="Times New Roman" w:hAnsi="Times New Roman" w:cs="Times New Roman"/>
          <w:sz w:val="24"/>
          <w:szCs w:val="24"/>
        </w:rPr>
        <w:t xml:space="preserve"> после возникновения права на</w:t>
      </w:r>
      <w:r w:rsidR="00851D14">
        <w:rPr>
          <w:rFonts w:ascii="Times New Roman" w:hAnsi="Times New Roman" w:cs="Times New Roman"/>
          <w:sz w:val="24"/>
          <w:szCs w:val="24"/>
        </w:rPr>
        <w:t xml:space="preserve"> </w:t>
      </w:r>
      <w:r w:rsidR="00851D14" w:rsidRPr="00E31157">
        <w:rPr>
          <w:rFonts w:ascii="Times New Roman" w:hAnsi="Times New Roman" w:cs="Times New Roman"/>
          <w:sz w:val="24"/>
          <w:szCs w:val="24"/>
        </w:rPr>
        <w:t xml:space="preserve">страховую пенсию, то фиксированная выплата вырастет на </w:t>
      </w:r>
      <w:r w:rsidR="00851D14">
        <w:rPr>
          <w:rFonts w:ascii="Times New Roman" w:hAnsi="Times New Roman" w:cs="Times New Roman"/>
          <w:sz w:val="24"/>
          <w:szCs w:val="24"/>
        </w:rPr>
        <w:t>5,6 процента</w:t>
      </w:r>
      <w:r w:rsidR="00851D14" w:rsidRPr="00E31157">
        <w:rPr>
          <w:rFonts w:ascii="Times New Roman" w:hAnsi="Times New Roman" w:cs="Times New Roman"/>
          <w:sz w:val="24"/>
          <w:szCs w:val="24"/>
        </w:rPr>
        <w:t>,</w:t>
      </w:r>
      <w:r w:rsidR="00851D14">
        <w:rPr>
          <w:rFonts w:ascii="Times New Roman" w:hAnsi="Times New Roman" w:cs="Times New Roman"/>
          <w:sz w:val="24"/>
          <w:szCs w:val="24"/>
        </w:rPr>
        <w:t xml:space="preserve"> </w:t>
      </w:r>
      <w:r w:rsidR="00851D14" w:rsidRPr="00E31157">
        <w:rPr>
          <w:rFonts w:ascii="Times New Roman" w:hAnsi="Times New Roman" w:cs="Times New Roman"/>
          <w:sz w:val="24"/>
          <w:szCs w:val="24"/>
        </w:rPr>
        <w:t xml:space="preserve">а страховая пенсия – на </w:t>
      </w:r>
      <w:r w:rsidR="00851D14">
        <w:rPr>
          <w:rFonts w:ascii="Times New Roman" w:hAnsi="Times New Roman" w:cs="Times New Roman"/>
          <w:sz w:val="24"/>
          <w:szCs w:val="24"/>
        </w:rPr>
        <w:t xml:space="preserve">7 процентов; если </w:t>
      </w:r>
      <w:r w:rsidR="00851D14" w:rsidRPr="00E31157">
        <w:rPr>
          <w:rFonts w:ascii="Times New Roman" w:hAnsi="Times New Roman" w:cs="Times New Roman"/>
          <w:sz w:val="24"/>
          <w:szCs w:val="24"/>
        </w:rPr>
        <w:t>через</w:t>
      </w:r>
      <w:r w:rsidR="00851D14">
        <w:rPr>
          <w:rFonts w:ascii="Times New Roman" w:hAnsi="Times New Roman" w:cs="Times New Roman"/>
          <w:sz w:val="24"/>
          <w:szCs w:val="24"/>
        </w:rPr>
        <w:t xml:space="preserve"> 2 года</w:t>
      </w:r>
      <w:r w:rsidR="00851D14" w:rsidRPr="00E31157">
        <w:rPr>
          <w:rFonts w:ascii="Times New Roman" w:hAnsi="Times New Roman" w:cs="Times New Roman"/>
          <w:sz w:val="24"/>
          <w:szCs w:val="24"/>
        </w:rPr>
        <w:t xml:space="preserve"> после возникновения права на</w:t>
      </w:r>
      <w:r w:rsidR="00851D14">
        <w:rPr>
          <w:rFonts w:ascii="Times New Roman" w:hAnsi="Times New Roman" w:cs="Times New Roman"/>
          <w:sz w:val="24"/>
          <w:szCs w:val="24"/>
        </w:rPr>
        <w:t xml:space="preserve"> </w:t>
      </w:r>
      <w:r w:rsidR="00851D14" w:rsidRPr="00E31157">
        <w:rPr>
          <w:rFonts w:ascii="Times New Roman" w:hAnsi="Times New Roman" w:cs="Times New Roman"/>
          <w:sz w:val="24"/>
          <w:szCs w:val="24"/>
        </w:rPr>
        <w:t xml:space="preserve">страховую пенсию, то фиксированная выплата </w:t>
      </w:r>
      <w:r w:rsidR="00851D14">
        <w:rPr>
          <w:rFonts w:ascii="Times New Roman" w:hAnsi="Times New Roman" w:cs="Times New Roman"/>
          <w:sz w:val="24"/>
          <w:szCs w:val="24"/>
        </w:rPr>
        <w:t>увеличится</w:t>
      </w:r>
      <w:r w:rsidR="00851D14" w:rsidRPr="00E31157">
        <w:rPr>
          <w:rFonts w:ascii="Times New Roman" w:hAnsi="Times New Roman" w:cs="Times New Roman"/>
          <w:sz w:val="24"/>
          <w:szCs w:val="24"/>
        </w:rPr>
        <w:t xml:space="preserve"> на </w:t>
      </w:r>
      <w:r w:rsidR="00851D14">
        <w:rPr>
          <w:rFonts w:ascii="Times New Roman" w:hAnsi="Times New Roman" w:cs="Times New Roman"/>
          <w:sz w:val="24"/>
          <w:szCs w:val="24"/>
        </w:rPr>
        <w:t>12 процентов</w:t>
      </w:r>
      <w:r w:rsidR="00851D14" w:rsidRPr="00E31157">
        <w:rPr>
          <w:rFonts w:ascii="Times New Roman" w:hAnsi="Times New Roman" w:cs="Times New Roman"/>
          <w:sz w:val="24"/>
          <w:szCs w:val="24"/>
        </w:rPr>
        <w:t>,</w:t>
      </w:r>
      <w:r w:rsidR="00851D14">
        <w:rPr>
          <w:rFonts w:ascii="Times New Roman" w:hAnsi="Times New Roman" w:cs="Times New Roman"/>
          <w:sz w:val="24"/>
          <w:szCs w:val="24"/>
        </w:rPr>
        <w:t xml:space="preserve"> </w:t>
      </w:r>
      <w:r w:rsidR="00851D14" w:rsidRPr="00E31157">
        <w:rPr>
          <w:rFonts w:ascii="Times New Roman" w:hAnsi="Times New Roman" w:cs="Times New Roman"/>
          <w:sz w:val="24"/>
          <w:szCs w:val="24"/>
        </w:rPr>
        <w:t xml:space="preserve">а страховая пенсия – на </w:t>
      </w:r>
      <w:r w:rsidR="00851D14">
        <w:rPr>
          <w:rFonts w:ascii="Times New Roman" w:hAnsi="Times New Roman" w:cs="Times New Roman"/>
          <w:sz w:val="24"/>
          <w:szCs w:val="24"/>
        </w:rPr>
        <w:t>15 процентов;</w:t>
      </w:r>
      <w:proofErr w:type="gramEnd"/>
      <w:r w:rsidR="00851D14">
        <w:rPr>
          <w:rFonts w:ascii="Times New Roman" w:hAnsi="Times New Roman" w:cs="Times New Roman"/>
          <w:sz w:val="24"/>
          <w:szCs w:val="24"/>
        </w:rPr>
        <w:t xml:space="preserve"> если </w:t>
      </w:r>
      <w:r w:rsidR="00851D14" w:rsidRPr="00E31157">
        <w:rPr>
          <w:rFonts w:ascii="Times New Roman" w:hAnsi="Times New Roman" w:cs="Times New Roman"/>
          <w:sz w:val="24"/>
          <w:szCs w:val="24"/>
        </w:rPr>
        <w:t>через</w:t>
      </w:r>
      <w:r w:rsidR="00851D14">
        <w:rPr>
          <w:rFonts w:ascii="Times New Roman" w:hAnsi="Times New Roman" w:cs="Times New Roman"/>
          <w:sz w:val="24"/>
          <w:szCs w:val="24"/>
        </w:rPr>
        <w:t xml:space="preserve"> 3 года</w:t>
      </w:r>
      <w:r w:rsidR="00851D14" w:rsidRPr="00E31157">
        <w:rPr>
          <w:rFonts w:ascii="Times New Roman" w:hAnsi="Times New Roman" w:cs="Times New Roman"/>
          <w:sz w:val="24"/>
          <w:szCs w:val="24"/>
        </w:rPr>
        <w:t xml:space="preserve">, то </w:t>
      </w:r>
      <w:r w:rsidR="00851D14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851D14" w:rsidRPr="00E31157">
        <w:rPr>
          <w:rFonts w:ascii="Times New Roman" w:hAnsi="Times New Roman" w:cs="Times New Roman"/>
          <w:sz w:val="24"/>
          <w:szCs w:val="24"/>
        </w:rPr>
        <w:t>фиксированная выплата</w:t>
      </w:r>
      <w:r w:rsidR="00851D14">
        <w:rPr>
          <w:rFonts w:ascii="Times New Roman" w:hAnsi="Times New Roman" w:cs="Times New Roman"/>
          <w:sz w:val="24"/>
          <w:szCs w:val="24"/>
        </w:rPr>
        <w:t xml:space="preserve"> </w:t>
      </w:r>
      <w:r w:rsidR="00851D14" w:rsidRPr="00E31157">
        <w:rPr>
          <w:rFonts w:ascii="Times New Roman" w:hAnsi="Times New Roman" w:cs="Times New Roman"/>
          <w:sz w:val="24"/>
          <w:szCs w:val="24"/>
        </w:rPr>
        <w:t xml:space="preserve">увеличится на </w:t>
      </w:r>
      <w:r w:rsidR="00851D14">
        <w:rPr>
          <w:rFonts w:ascii="Times New Roman" w:hAnsi="Times New Roman" w:cs="Times New Roman"/>
          <w:sz w:val="24"/>
          <w:szCs w:val="24"/>
        </w:rPr>
        <w:t>19 процентов</w:t>
      </w:r>
      <w:r w:rsidR="00851D14" w:rsidRPr="00E31157">
        <w:rPr>
          <w:rFonts w:ascii="Times New Roman" w:hAnsi="Times New Roman" w:cs="Times New Roman"/>
          <w:sz w:val="24"/>
          <w:szCs w:val="24"/>
        </w:rPr>
        <w:t>,</w:t>
      </w:r>
      <w:r w:rsidR="00851D14">
        <w:rPr>
          <w:rFonts w:ascii="Times New Roman" w:hAnsi="Times New Roman" w:cs="Times New Roman"/>
          <w:sz w:val="24"/>
          <w:szCs w:val="24"/>
        </w:rPr>
        <w:t xml:space="preserve"> </w:t>
      </w:r>
      <w:r w:rsidR="00851D14" w:rsidRPr="00E31157">
        <w:rPr>
          <w:rFonts w:ascii="Times New Roman" w:hAnsi="Times New Roman" w:cs="Times New Roman"/>
          <w:sz w:val="24"/>
          <w:szCs w:val="24"/>
        </w:rPr>
        <w:t xml:space="preserve">страховая пенсия – на </w:t>
      </w:r>
      <w:r w:rsidR="00851D14">
        <w:rPr>
          <w:rFonts w:ascii="Times New Roman" w:hAnsi="Times New Roman" w:cs="Times New Roman"/>
          <w:sz w:val="24"/>
          <w:szCs w:val="24"/>
        </w:rPr>
        <w:t>24 процента</w:t>
      </w:r>
      <w:r w:rsidR="001850BA">
        <w:rPr>
          <w:rFonts w:ascii="Times New Roman" w:hAnsi="Times New Roman" w:cs="Times New Roman"/>
          <w:sz w:val="24"/>
          <w:szCs w:val="24"/>
        </w:rPr>
        <w:t xml:space="preserve">. В случае обращения </w:t>
      </w:r>
      <w:r w:rsidR="001850BA" w:rsidRPr="00E31157">
        <w:rPr>
          <w:rFonts w:ascii="Times New Roman" w:hAnsi="Times New Roman" w:cs="Times New Roman"/>
          <w:sz w:val="24"/>
          <w:szCs w:val="24"/>
        </w:rPr>
        <w:t>гражданин</w:t>
      </w:r>
      <w:r w:rsidR="001850BA">
        <w:rPr>
          <w:rFonts w:ascii="Times New Roman" w:hAnsi="Times New Roman" w:cs="Times New Roman"/>
          <w:sz w:val="24"/>
          <w:szCs w:val="24"/>
        </w:rPr>
        <w:t>а</w:t>
      </w:r>
      <w:r w:rsidR="001850BA" w:rsidRPr="00E31157">
        <w:rPr>
          <w:rFonts w:ascii="Times New Roman" w:hAnsi="Times New Roman" w:cs="Times New Roman"/>
          <w:sz w:val="24"/>
          <w:szCs w:val="24"/>
        </w:rPr>
        <w:t xml:space="preserve"> за назначением </w:t>
      </w:r>
      <w:r w:rsidR="001850BA">
        <w:rPr>
          <w:rFonts w:ascii="Times New Roman" w:hAnsi="Times New Roman" w:cs="Times New Roman"/>
          <w:sz w:val="24"/>
          <w:szCs w:val="24"/>
        </w:rPr>
        <w:t xml:space="preserve">страховой </w:t>
      </w:r>
      <w:r w:rsidR="001850BA" w:rsidRPr="00E31157">
        <w:rPr>
          <w:rFonts w:ascii="Times New Roman" w:hAnsi="Times New Roman" w:cs="Times New Roman"/>
          <w:sz w:val="24"/>
          <w:szCs w:val="24"/>
        </w:rPr>
        <w:t>пенсии через</w:t>
      </w:r>
      <w:r w:rsidR="001850BA">
        <w:rPr>
          <w:rFonts w:ascii="Times New Roman" w:hAnsi="Times New Roman" w:cs="Times New Roman"/>
          <w:sz w:val="24"/>
          <w:szCs w:val="24"/>
        </w:rPr>
        <w:t xml:space="preserve"> </w:t>
      </w:r>
      <w:r w:rsidR="001850BA" w:rsidRPr="00E31157">
        <w:rPr>
          <w:rFonts w:ascii="Times New Roman" w:hAnsi="Times New Roman" w:cs="Times New Roman"/>
          <w:sz w:val="24"/>
          <w:szCs w:val="24"/>
        </w:rPr>
        <w:t>5 лет после возникновения права на</w:t>
      </w:r>
      <w:r w:rsidR="001850BA">
        <w:rPr>
          <w:rFonts w:ascii="Times New Roman" w:hAnsi="Times New Roman" w:cs="Times New Roman"/>
          <w:sz w:val="24"/>
          <w:szCs w:val="24"/>
        </w:rPr>
        <w:t xml:space="preserve"> </w:t>
      </w:r>
      <w:r w:rsidR="001850BA" w:rsidRPr="00E31157">
        <w:rPr>
          <w:rFonts w:ascii="Times New Roman" w:hAnsi="Times New Roman" w:cs="Times New Roman"/>
          <w:sz w:val="24"/>
          <w:szCs w:val="24"/>
        </w:rPr>
        <w:t>страховую пенсию, фиксированная выплата вырастет на 36</w:t>
      </w:r>
      <w:r w:rsidR="00C950AB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1850BA" w:rsidRPr="00E31157">
        <w:rPr>
          <w:rFonts w:ascii="Times New Roman" w:hAnsi="Times New Roman" w:cs="Times New Roman"/>
          <w:sz w:val="24"/>
          <w:szCs w:val="24"/>
        </w:rPr>
        <w:t>,</w:t>
      </w:r>
      <w:r w:rsidR="00C950AB">
        <w:rPr>
          <w:rFonts w:ascii="Times New Roman" w:hAnsi="Times New Roman" w:cs="Times New Roman"/>
          <w:sz w:val="24"/>
          <w:szCs w:val="24"/>
        </w:rPr>
        <w:t xml:space="preserve"> </w:t>
      </w:r>
      <w:r w:rsidR="001850BA" w:rsidRPr="00E31157">
        <w:rPr>
          <w:rFonts w:ascii="Times New Roman" w:hAnsi="Times New Roman" w:cs="Times New Roman"/>
          <w:sz w:val="24"/>
          <w:szCs w:val="24"/>
        </w:rPr>
        <w:t>а страховая пенсия – на 45</w:t>
      </w:r>
      <w:r w:rsidR="00C950AB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1850BA" w:rsidRPr="00E31157">
        <w:rPr>
          <w:rFonts w:ascii="Times New Roman" w:hAnsi="Times New Roman" w:cs="Times New Roman"/>
          <w:sz w:val="24"/>
          <w:szCs w:val="24"/>
        </w:rPr>
        <w:t>. Если через</w:t>
      </w:r>
      <w:r w:rsidR="001850BA">
        <w:rPr>
          <w:rFonts w:ascii="Times New Roman" w:hAnsi="Times New Roman" w:cs="Times New Roman"/>
          <w:sz w:val="24"/>
          <w:szCs w:val="24"/>
        </w:rPr>
        <w:t xml:space="preserve"> </w:t>
      </w:r>
      <w:r w:rsidR="001850BA" w:rsidRPr="00E31157">
        <w:rPr>
          <w:rFonts w:ascii="Times New Roman" w:hAnsi="Times New Roman" w:cs="Times New Roman"/>
          <w:sz w:val="24"/>
          <w:szCs w:val="24"/>
        </w:rPr>
        <w:t>10 лет, то фиксированная выплата</w:t>
      </w:r>
      <w:r w:rsidR="00C950AB">
        <w:rPr>
          <w:rFonts w:ascii="Times New Roman" w:hAnsi="Times New Roman" w:cs="Times New Roman"/>
          <w:sz w:val="24"/>
          <w:szCs w:val="24"/>
        </w:rPr>
        <w:t xml:space="preserve"> </w:t>
      </w:r>
      <w:r w:rsidR="001850BA" w:rsidRPr="00E31157">
        <w:rPr>
          <w:rFonts w:ascii="Times New Roman" w:hAnsi="Times New Roman" w:cs="Times New Roman"/>
          <w:sz w:val="24"/>
          <w:szCs w:val="24"/>
        </w:rPr>
        <w:t>увеличится в 2,11 раза, страховая</w:t>
      </w:r>
      <w:r w:rsidR="001850BA">
        <w:rPr>
          <w:rFonts w:ascii="Times New Roman" w:hAnsi="Times New Roman" w:cs="Times New Roman"/>
          <w:sz w:val="24"/>
          <w:szCs w:val="24"/>
        </w:rPr>
        <w:t xml:space="preserve"> </w:t>
      </w:r>
      <w:r w:rsidR="001850BA" w:rsidRPr="00E31157">
        <w:rPr>
          <w:rFonts w:ascii="Times New Roman" w:hAnsi="Times New Roman" w:cs="Times New Roman"/>
          <w:sz w:val="24"/>
          <w:szCs w:val="24"/>
        </w:rPr>
        <w:t>пенсия – в 2,32 раза.</w:t>
      </w:r>
      <w:r w:rsidR="00185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5C0" w:rsidRDefault="00012F2D" w:rsidP="006B3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применения премиальных коэффициентов и их размеры установлены Федеральным законом от 28.12.2013 года № 400-ФЗ «О страховых пенсиях». </w:t>
      </w:r>
      <w:r w:rsidR="000B3362">
        <w:rPr>
          <w:rFonts w:ascii="Times New Roman" w:hAnsi="Times New Roman" w:cs="Times New Roman"/>
          <w:sz w:val="24"/>
          <w:szCs w:val="24"/>
        </w:rPr>
        <w:t>Согласно указанному закону п</w:t>
      </w:r>
      <w:r w:rsidR="000B3362" w:rsidRPr="00E31157">
        <w:rPr>
          <w:rFonts w:ascii="Times New Roman" w:hAnsi="Times New Roman" w:cs="Times New Roman"/>
          <w:bCs/>
          <w:sz w:val="24"/>
          <w:szCs w:val="24"/>
        </w:rPr>
        <w:t>ремиальны</w:t>
      </w:r>
      <w:r w:rsidR="000B3362">
        <w:rPr>
          <w:rFonts w:ascii="Times New Roman" w:hAnsi="Times New Roman" w:cs="Times New Roman"/>
          <w:bCs/>
          <w:sz w:val="24"/>
          <w:szCs w:val="24"/>
        </w:rPr>
        <w:t>й</w:t>
      </w:r>
      <w:r w:rsidR="000B3362" w:rsidRPr="00E31157">
        <w:rPr>
          <w:rFonts w:ascii="Times New Roman" w:hAnsi="Times New Roman" w:cs="Times New Roman"/>
          <w:bCs/>
          <w:sz w:val="24"/>
          <w:szCs w:val="24"/>
        </w:rPr>
        <w:t xml:space="preserve"> коэффициент</w:t>
      </w:r>
      <w:r w:rsidR="000B33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3362" w:rsidRPr="00E31157">
        <w:rPr>
          <w:rFonts w:ascii="Times New Roman" w:hAnsi="Times New Roman" w:cs="Times New Roman"/>
          <w:sz w:val="24"/>
          <w:szCs w:val="24"/>
        </w:rPr>
        <w:t xml:space="preserve">для фиксированной выплаты </w:t>
      </w:r>
      <w:r w:rsidR="000B3362">
        <w:rPr>
          <w:rFonts w:ascii="Times New Roman" w:hAnsi="Times New Roman" w:cs="Times New Roman"/>
          <w:sz w:val="24"/>
          <w:szCs w:val="24"/>
        </w:rPr>
        <w:t xml:space="preserve">называется </w:t>
      </w:r>
      <w:r w:rsidR="001648C7">
        <w:rPr>
          <w:rFonts w:ascii="Times New Roman" w:hAnsi="Times New Roman" w:cs="Times New Roman"/>
          <w:sz w:val="24"/>
          <w:szCs w:val="24"/>
        </w:rPr>
        <w:t>«Коэффициент повышения размера фиксированной выплаты к страховой пенсии по старости», а п</w:t>
      </w:r>
      <w:r w:rsidR="001648C7">
        <w:rPr>
          <w:rFonts w:ascii="Times New Roman" w:hAnsi="Times New Roman" w:cs="Times New Roman"/>
          <w:bCs/>
          <w:sz w:val="24"/>
          <w:szCs w:val="24"/>
        </w:rPr>
        <w:t>ремиальный</w:t>
      </w:r>
      <w:r w:rsidR="001648C7" w:rsidRPr="00E31157">
        <w:rPr>
          <w:rFonts w:ascii="Times New Roman" w:hAnsi="Times New Roman" w:cs="Times New Roman"/>
          <w:bCs/>
          <w:sz w:val="24"/>
          <w:szCs w:val="24"/>
        </w:rPr>
        <w:t xml:space="preserve"> коэффициент</w:t>
      </w:r>
      <w:r w:rsidR="001648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48C7" w:rsidRPr="00E31157">
        <w:rPr>
          <w:rFonts w:ascii="Times New Roman" w:hAnsi="Times New Roman" w:cs="Times New Roman"/>
          <w:sz w:val="24"/>
          <w:szCs w:val="24"/>
        </w:rPr>
        <w:t xml:space="preserve">для </w:t>
      </w:r>
      <w:r w:rsidR="001648C7">
        <w:rPr>
          <w:rFonts w:ascii="Times New Roman" w:hAnsi="Times New Roman" w:cs="Times New Roman"/>
          <w:sz w:val="24"/>
          <w:szCs w:val="24"/>
        </w:rPr>
        <w:t xml:space="preserve">страховой пенсии – </w:t>
      </w:r>
      <w:r w:rsidR="000B3362">
        <w:rPr>
          <w:rFonts w:ascii="Times New Roman" w:hAnsi="Times New Roman" w:cs="Times New Roman"/>
          <w:sz w:val="24"/>
          <w:szCs w:val="24"/>
        </w:rPr>
        <w:t>«Коэффициент повышения индивидуального пенсионного коэффициента для исчисления размера страховой пенсии по старости»</w:t>
      </w:r>
      <w:r w:rsidR="001648C7">
        <w:rPr>
          <w:rFonts w:ascii="Times New Roman" w:hAnsi="Times New Roman" w:cs="Times New Roman"/>
          <w:sz w:val="24"/>
          <w:szCs w:val="24"/>
        </w:rPr>
        <w:t>.</w:t>
      </w:r>
      <w:r w:rsidR="000B3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3E7" w:rsidRDefault="005773E7" w:rsidP="005773E7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5773E7" w:rsidRDefault="005773E7" w:rsidP="005773E7">
      <w:pPr>
        <w:ind w:left="-540"/>
        <w:jc w:val="center"/>
        <w:rPr>
          <w:sz w:val="24"/>
          <w:szCs w:val="24"/>
        </w:rPr>
      </w:pPr>
      <w:r w:rsidRPr="009B56F5">
        <w:rPr>
          <w:rFonts w:ascii="Times New Roman" w:hAnsi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/>
          <w:sz w:val="20"/>
          <w:szCs w:val="20"/>
        </w:rPr>
        <w:t xml:space="preserve"> районе Белгородской области</w:t>
      </w:r>
      <w:r>
        <w:rPr>
          <w:rFonts w:ascii="Times New Roman" w:hAnsi="Times New Roman"/>
          <w:sz w:val="20"/>
          <w:szCs w:val="20"/>
        </w:rPr>
        <w:t>.</w:t>
      </w:r>
    </w:p>
    <w:p w:rsidR="006B35C0" w:rsidRDefault="006B35C0" w:rsidP="006B3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5C0" w:rsidRDefault="006B35C0" w:rsidP="006B3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35C0" w:rsidSect="007D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A4A"/>
    <w:rsid w:val="00012F2D"/>
    <w:rsid w:val="000B3362"/>
    <w:rsid w:val="001648C7"/>
    <w:rsid w:val="001850BA"/>
    <w:rsid w:val="00273423"/>
    <w:rsid w:val="00486AE0"/>
    <w:rsid w:val="004B0F9B"/>
    <w:rsid w:val="005773E7"/>
    <w:rsid w:val="006B35C0"/>
    <w:rsid w:val="00745688"/>
    <w:rsid w:val="007D00D2"/>
    <w:rsid w:val="00833D23"/>
    <w:rsid w:val="00841750"/>
    <w:rsid w:val="00846A4A"/>
    <w:rsid w:val="00851D14"/>
    <w:rsid w:val="00A32712"/>
    <w:rsid w:val="00C51D27"/>
    <w:rsid w:val="00C950AB"/>
    <w:rsid w:val="00D83F6A"/>
    <w:rsid w:val="00E31157"/>
    <w:rsid w:val="00E56BC9"/>
    <w:rsid w:val="00F4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83F6A"/>
    <w:rPr>
      <w:rFonts w:ascii="HelveticaNeue" w:hAnsi="HelveticaNeue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E31157"/>
    <w:rPr>
      <w:rFonts w:ascii="PTSerif-Bold" w:hAnsi="PTSerif-Bold" w:hint="default"/>
      <w:b/>
      <w:bCs/>
      <w:i w:val="0"/>
      <w:iCs w:val="0"/>
      <w:color w:val="00AC6C"/>
      <w:sz w:val="20"/>
      <w:szCs w:val="20"/>
    </w:rPr>
  </w:style>
  <w:style w:type="paragraph" w:customStyle="1" w:styleId="1">
    <w:name w:val="заголовок 1"/>
    <w:basedOn w:val="a"/>
    <w:next w:val="a"/>
    <w:rsid w:val="005773E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22</cp:revision>
  <dcterms:created xsi:type="dcterms:W3CDTF">2019-11-13T15:34:00Z</dcterms:created>
  <dcterms:modified xsi:type="dcterms:W3CDTF">2019-11-13T16:34:00Z</dcterms:modified>
</cp:coreProperties>
</file>